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b/>
          <w:bCs/>
          <w:sz w:val="44"/>
          <w:szCs w:val="44"/>
          <w:u w:val="single"/>
        </w:rPr>
      </w:pPr>
      <w:r>
        <w:rPr>
          <w:rFonts w:ascii="Times New Roman" w:cs="Times New Roman" w:hAnsi="Times New Roman"/>
          <w:b/>
          <w:bCs/>
          <w:sz w:val="44"/>
          <w:szCs w:val="44"/>
          <w:u w:val="single"/>
        </w:rPr>
        <w:t>COALITION OF AGGRIEVED TEACHERS</w:t>
      </w:r>
    </w:p>
    <w:p>
      <w:pPr>
        <w:pStyle w:val="style0"/>
        <w:jc w:val="center"/>
        <w:rPr>
          <w:rFonts w:ascii="Times New Roman" w:cs="Times New Roman" w:hAnsi="Times New Roman"/>
          <w:sz w:val="24"/>
          <w:szCs w:val="24"/>
        </w:rPr>
      </w:pPr>
      <w:r>
        <w:rPr>
          <w:rFonts w:ascii="Times New Roman" w:cs="Times New Roman" w:hAnsi="Times New Roman"/>
          <w:sz w:val="24"/>
          <w:szCs w:val="24"/>
        </w:rPr>
        <w:t>PRESS STATEMENT OF UNPAID LEGACY ARREARS ADDRESSED BY MR. ABDULAI MUNIRU</w:t>
      </w:r>
      <w:r>
        <w:rPr>
          <w:rFonts w:ascii="Times New Roman" w:cs="Times New Roman" w:hAnsi="Times New Roman"/>
          <w:sz w:val="24"/>
          <w:szCs w:val="24"/>
        </w:rPr>
        <w:t xml:space="preserve"> ON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SEPTEMBER, 2020 </w:t>
      </w:r>
      <w:r>
        <w:rPr>
          <w:rFonts w:cs="Times New Roman" w:hAnsi="Times New Roman"/>
          <w:sz w:val="24"/>
          <w:szCs w:val="24"/>
          <w:lang w:val="en-US"/>
        </w:rPr>
        <w:t>AT THE ALIU MAHAMA SPORTS STADIUM</w:t>
      </w:r>
      <w:r>
        <w:rPr>
          <w:rFonts w:ascii="Times New Roman" w:cs="Times New Roman" w:hAnsi="Times New Roman"/>
          <w:sz w:val="24"/>
          <w:szCs w:val="24"/>
        </w:rPr>
        <w:t>, TAMALE.</w:t>
      </w:r>
    </w:p>
    <w:p>
      <w:pPr>
        <w:pStyle w:val="style0"/>
        <w:rPr>
          <w:rFonts w:ascii="Times New Roman" w:cs="Times New Roman" w:hAnsi="Times New Roman"/>
          <w:sz w:val="24"/>
          <w:szCs w:val="24"/>
        </w:rPr>
      </w:pPr>
      <w:r>
        <w:rPr>
          <w:rFonts w:ascii="Times New Roman" w:cs="Times New Roman" w:hAnsi="Times New Roman"/>
          <w:sz w:val="24"/>
          <w:szCs w:val="24"/>
        </w:rPr>
        <w:t xml:space="preserve">Good morning to our able and industrious media, ladies and gentlemen we have the honor to welcome you to our maiden press conference here at </w:t>
      </w:r>
      <w:r>
        <w:rPr>
          <w:rFonts w:ascii="Times New Roman" w:cs="Times New Roman" w:hAnsi="Times New Roman"/>
          <w:sz w:val="24"/>
          <w:szCs w:val="24"/>
          <w:lang w:val="en-US"/>
        </w:rPr>
        <w:t>Aliu</w:t>
      </w:r>
      <w:r>
        <w:rPr>
          <w:rFonts w:ascii="Times New Roman" w:cs="Times New Roman" w:hAnsi="Times New Roman"/>
          <w:sz w:val="24"/>
          <w:szCs w:val="24"/>
        </w:rPr>
        <w:t xml:space="preserve"> </w:t>
      </w:r>
      <w:r>
        <w:rPr>
          <w:rFonts w:ascii="Times New Roman" w:cs="Times New Roman" w:hAnsi="Times New Roman"/>
          <w:sz w:val="24"/>
          <w:szCs w:val="24"/>
          <w:lang w:val="en-US"/>
        </w:rPr>
        <w:t>Mahama</w:t>
      </w:r>
      <w:r>
        <w:rPr>
          <w:rFonts w:ascii="Times New Roman" w:cs="Times New Roman" w:hAnsi="Times New Roman"/>
          <w:sz w:val="24"/>
          <w:szCs w:val="24"/>
        </w:rPr>
        <w:t xml:space="preserve"> </w:t>
      </w:r>
      <w:r>
        <w:rPr>
          <w:rFonts w:ascii="Times New Roman" w:cs="Times New Roman" w:hAnsi="Times New Roman"/>
          <w:sz w:val="24"/>
          <w:szCs w:val="24"/>
          <w:lang w:val="en-US"/>
        </w:rPr>
        <w:t>Sports Stadium</w:t>
      </w:r>
      <w:r>
        <w:rPr>
          <w:rFonts w:ascii="Times New Roman" w:cs="Times New Roman" w:hAnsi="Times New Roman"/>
          <w:sz w:val="24"/>
          <w:szCs w:val="24"/>
        </w:rPr>
        <w:t xml:space="preserve"> in Tamale to put on record that, there is a  chunk of teachers who are still owed legacy and promotional arrears contrary to the assertion of the Vice President’s th</w:t>
      </w:r>
      <w:r>
        <w:rPr>
          <w:rFonts w:ascii="Times New Roman" w:cs="Times New Roman" w:hAnsi="Times New Roman"/>
          <w:sz w:val="24"/>
          <w:szCs w:val="24"/>
        </w:rPr>
        <w:t>at, all teachers have been cleared their legacy arrears. His Excellency the vice president, Dr. Mahamudu Bawumia at the launch of the NPP’s manifesto on the 22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of August</w:t>
      </w:r>
      <w:r>
        <w:rPr>
          <w:rFonts w:ascii="Times New Roman" w:cs="Times New Roman" w:hAnsi="Times New Roman"/>
          <w:sz w:val="24"/>
          <w:szCs w:val="24"/>
        </w:rPr>
        <w:t>, 2020</w:t>
      </w:r>
      <w:r>
        <w:rPr>
          <w:rFonts w:ascii="Times New Roman" w:cs="Times New Roman" w:hAnsi="Times New Roman"/>
          <w:sz w:val="24"/>
          <w:szCs w:val="24"/>
        </w:rPr>
        <w:t xml:space="preserve"> at the University of Cape Coast auditorium </w:t>
      </w:r>
      <w:r>
        <w:rPr>
          <w:rFonts w:ascii="Times New Roman" w:cs="Times New Roman" w:hAnsi="Times New Roman"/>
          <w:sz w:val="24"/>
          <w:szCs w:val="24"/>
        </w:rPr>
        <w:t>stated emphatically and categorically</w:t>
      </w:r>
      <w:r>
        <w:rPr>
          <w:rFonts w:ascii="Times New Roman" w:cs="Times New Roman" w:hAnsi="Times New Roman"/>
          <w:sz w:val="24"/>
          <w:szCs w:val="24"/>
        </w:rPr>
        <w:t xml:space="preserve"> that, </w:t>
      </w:r>
      <w:r>
        <w:rPr>
          <w:rFonts w:ascii="Times New Roman" w:cs="Times New Roman" w:hAnsi="Times New Roman"/>
          <w:sz w:val="24"/>
          <w:szCs w:val="24"/>
        </w:rPr>
        <w:t xml:space="preserve"> all teachers have been cleared by their legacy arrears by the Nana Addo’s led administration as part of their achievement. </w:t>
      </w:r>
    </w:p>
    <w:p>
      <w:pPr>
        <w:pStyle w:val="style0"/>
        <w:rPr>
          <w:rFonts w:ascii="Times New Roman" w:cs="Times New Roman" w:hAnsi="Times New Roman"/>
          <w:sz w:val="24"/>
          <w:szCs w:val="24"/>
        </w:rPr>
      </w:pPr>
      <w:r>
        <w:rPr>
          <w:rFonts w:ascii="Times New Roman" w:cs="Times New Roman" w:hAnsi="Times New Roman"/>
          <w:sz w:val="24"/>
          <w:szCs w:val="24"/>
        </w:rPr>
        <w:t>A letter dated on the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of September 2020 and signed by the Director General of the Ghana Education Service (GES) and subsequently published by Daily Graphic </w:t>
      </w:r>
      <w:r>
        <w:rPr>
          <w:rFonts w:ascii="Times New Roman" w:cs="Times New Roman" w:hAnsi="Times New Roman"/>
          <w:sz w:val="24"/>
          <w:szCs w:val="24"/>
        </w:rPr>
        <w:t>on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September, 2020 captured the headline,</w:t>
      </w:r>
      <w:r>
        <w:rPr>
          <w:rFonts w:ascii="Times New Roman" w:cs="Times New Roman" w:hAnsi="Times New Roman"/>
          <w:sz w:val="24"/>
          <w:szCs w:val="24"/>
        </w:rPr>
        <w:t xml:space="preserve"> ‘we</w:t>
      </w:r>
      <w:r>
        <w:rPr>
          <w:rFonts w:ascii="Times New Roman" w:cs="Times New Roman" w:hAnsi="Times New Roman"/>
          <w:sz w:val="24"/>
          <w:szCs w:val="24"/>
        </w:rPr>
        <w:t>’ve</w:t>
      </w:r>
      <w:r>
        <w:rPr>
          <w:rFonts w:ascii="Times New Roman" w:cs="Times New Roman" w:hAnsi="Times New Roman"/>
          <w:sz w:val="24"/>
          <w:szCs w:val="24"/>
        </w:rPr>
        <w:t xml:space="preserve"> cleared legacy arrears</w:t>
      </w: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In the light of the above statements made by the two prominent personalities, we the Coalition of </w:t>
      </w:r>
      <w:r>
        <w:rPr>
          <w:rFonts w:ascii="Times New Roman" w:cs="Times New Roman" w:hAnsi="Times New Roman"/>
          <w:sz w:val="24"/>
          <w:szCs w:val="24"/>
        </w:rPr>
        <w:t>A</w:t>
      </w:r>
      <w:r>
        <w:rPr>
          <w:rFonts w:ascii="Times New Roman" w:cs="Times New Roman" w:hAnsi="Times New Roman"/>
          <w:sz w:val="24"/>
          <w:szCs w:val="24"/>
        </w:rPr>
        <w:t>ggrieved Teachers</w:t>
      </w:r>
      <w:r>
        <w:rPr>
          <w:rFonts w:ascii="Times New Roman" w:cs="Times New Roman" w:hAnsi="Times New Roman"/>
          <w:sz w:val="24"/>
          <w:szCs w:val="24"/>
        </w:rPr>
        <w:t xml:space="preserve"> of Unpaid Legacy Arrears</w:t>
      </w:r>
      <w:r>
        <w:rPr>
          <w:rFonts w:ascii="Times New Roman" w:cs="Times New Roman" w:hAnsi="Times New Roman"/>
          <w:sz w:val="24"/>
          <w:szCs w:val="24"/>
        </w:rPr>
        <w:t xml:space="preserve"> would like to state unequivocally that, the above statements are false, misleading and a deliberate attempt to deny hardworking Ghanaian teachers what is due them. It is an undeniable fact </w:t>
      </w:r>
      <w:r>
        <w:rPr>
          <w:rFonts w:ascii="Times New Roman" w:cs="Times New Roman" w:hAnsi="Times New Roman"/>
          <w:sz w:val="24"/>
          <w:szCs w:val="24"/>
        </w:rPr>
        <w:t xml:space="preserve">that, the development of every nation depends on the quality of its education and quality education depends on teachers. As a matter of fact, ladies and gentlemen of the media, we have fifty-four thousand </w:t>
      </w:r>
      <w:r>
        <w:rPr>
          <w:rFonts w:ascii="Times New Roman" w:cs="Times New Roman" w:hAnsi="Times New Roman"/>
          <w:sz w:val="24"/>
          <w:szCs w:val="24"/>
        </w:rPr>
        <w:t>nine hundred and twenty-two teachers across the length and breadth of the country who are victims of this legacy arrears. For Concerned Teachers Association of Ghana we have 9,410 teachers while GNAT has 45,512 excluding NAGRAT. The documents of the victim teachers were submitted to GES on 27</w:t>
      </w:r>
      <w:r>
        <w:rPr>
          <w:rFonts w:ascii="Times New Roman" w:cs="Times New Roman" w:hAnsi="Times New Roman"/>
          <w:sz w:val="24"/>
          <w:szCs w:val="24"/>
          <w:vertAlign w:val="superscript"/>
        </w:rPr>
        <w:t>th</w:t>
      </w:r>
      <w:r>
        <w:rPr>
          <w:rFonts w:ascii="Times New Roman" w:cs="Times New Roman" w:hAnsi="Times New Roman"/>
          <w:sz w:val="24"/>
          <w:szCs w:val="24"/>
        </w:rPr>
        <w:t xml:space="preserve"> February, 2020. Eight months down the line no action have been taken.</w:t>
      </w:r>
    </w:p>
    <w:p>
      <w:pPr>
        <w:pStyle w:val="style0"/>
        <w:rPr>
          <w:rFonts w:ascii="Times New Roman" w:cs="Times New Roman" w:hAnsi="Times New Roman"/>
          <w:sz w:val="24"/>
          <w:szCs w:val="24"/>
        </w:rPr>
      </w:pPr>
      <w:r>
        <w:rPr>
          <w:rFonts w:ascii="Times New Roman" w:cs="Times New Roman" w:hAnsi="Times New Roman"/>
          <w:sz w:val="24"/>
          <w:szCs w:val="24"/>
        </w:rPr>
        <w:t xml:space="preserve">Ladies and gentlemen of the media, we members of the above association are shocked to the marrow when we hear claims that, we have been paid all forms of legacy arrears.  We are daring the GES and Controller and accountant General’s Department as a matter of urgency to publish the beneficiaries of this paid legacy arrears. Also, we are calling on the president of the country His excellency Nana Addo </w:t>
      </w:r>
      <w:r>
        <w:rPr>
          <w:rFonts w:ascii="Times New Roman" w:cs="Times New Roman" w:hAnsi="Times New Roman"/>
          <w:sz w:val="24"/>
          <w:szCs w:val="24"/>
        </w:rPr>
        <w:t xml:space="preserve">to launch an enquiry to ascertain the authenticity of the malicious and misleading claims by top appointees that, His Government has cleared all </w:t>
      </w:r>
      <w:r>
        <w:rPr>
          <w:rFonts w:ascii="Times New Roman" w:cs="Times New Roman" w:hAnsi="Times New Roman"/>
          <w:sz w:val="24"/>
          <w:szCs w:val="24"/>
        </w:rPr>
        <w:t xml:space="preserve">legacy </w:t>
      </w:r>
      <w:r>
        <w:rPr>
          <w:rFonts w:ascii="Times New Roman" w:cs="Times New Roman" w:hAnsi="Times New Roman"/>
          <w:sz w:val="24"/>
          <w:szCs w:val="24"/>
        </w:rPr>
        <w:t>arrears</w:t>
      </w:r>
      <w:r>
        <w:rPr>
          <w:rFonts w:ascii="Times New Roman" w:cs="Times New Roman" w:hAnsi="Times New Roman"/>
          <w:sz w:val="24"/>
          <w:szCs w:val="24"/>
        </w:rPr>
        <w:t xml:space="preserve"> owe teachers. </w:t>
      </w:r>
    </w:p>
    <w:p>
      <w:pPr>
        <w:pStyle w:val="style0"/>
        <w:rPr>
          <w:rFonts w:ascii="Times New Roman" w:cs="Times New Roman" w:hAnsi="Times New Roman"/>
          <w:sz w:val="24"/>
          <w:szCs w:val="24"/>
        </w:rPr>
      </w:pPr>
      <w:r>
        <w:rPr>
          <w:rFonts w:ascii="Times New Roman" w:cs="Times New Roman" w:hAnsi="Times New Roman"/>
          <w:sz w:val="24"/>
          <w:szCs w:val="24"/>
        </w:rPr>
        <w:t>We are by this press conference calling our mother unions- Ghana National Association of teachers, National Association of Graduate teachers, Coalition of Concerned Teachers</w:t>
      </w:r>
      <w:r>
        <w:rPr>
          <w:rFonts w:ascii="Times New Roman" w:cs="Times New Roman" w:hAnsi="Times New Roman"/>
          <w:sz w:val="24"/>
          <w:szCs w:val="24"/>
        </w:rPr>
        <w:t>,</w:t>
      </w:r>
      <w:r>
        <w:rPr>
          <w:rFonts w:ascii="Times New Roman" w:cs="Times New Roman" w:hAnsi="Times New Roman"/>
          <w:sz w:val="24"/>
          <w:szCs w:val="24"/>
        </w:rPr>
        <w:t xml:space="preserve"> Ghana and all stake holders of education to speak out</w:t>
      </w:r>
      <w:r>
        <w:rPr>
          <w:rFonts w:ascii="Times New Roman" w:cs="Times New Roman" w:hAnsi="Times New Roman"/>
          <w:sz w:val="24"/>
          <w:szCs w:val="24"/>
        </w:rPr>
        <w:t xml:space="preserve"> to avoid this unnecessary banter of words between government and teachers. We</w:t>
      </w:r>
      <w:r>
        <w:rPr>
          <w:rFonts w:ascii="Times New Roman" w:cs="Times New Roman" w:hAnsi="Times New Roman"/>
          <w:sz w:val="24"/>
          <w:szCs w:val="24"/>
        </w:rPr>
        <w:t xml:space="preserve"> are</w:t>
      </w:r>
      <w:r>
        <w:rPr>
          <w:rFonts w:ascii="Times New Roman" w:cs="Times New Roman" w:hAnsi="Times New Roman"/>
          <w:sz w:val="24"/>
          <w:szCs w:val="24"/>
        </w:rPr>
        <w:t xml:space="preserve"> further appealing to the </w:t>
      </w:r>
      <w:r>
        <w:rPr>
          <w:rFonts w:ascii="Times New Roman" w:cs="Times New Roman" w:hAnsi="Times New Roman"/>
          <w:sz w:val="24"/>
          <w:szCs w:val="24"/>
        </w:rPr>
        <w:t>N</w:t>
      </w:r>
      <w:r>
        <w:rPr>
          <w:rFonts w:ascii="Times New Roman" w:cs="Times New Roman" w:hAnsi="Times New Roman"/>
          <w:sz w:val="24"/>
          <w:szCs w:val="24"/>
        </w:rPr>
        <w:t>ational House of Chiefs, Council of State, The Peace Council, Catholic Bishops Conference, The Christian Council of Ghana and CSO’s to intervene in this impasse.</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 Our association membership across the country is more than 54,000 teachers and we are by this calling </w:t>
      </w:r>
      <w:r>
        <w:rPr>
          <w:rFonts w:ascii="Times New Roman" w:cs="Times New Roman" w:hAnsi="Times New Roman"/>
          <w:sz w:val="24"/>
          <w:szCs w:val="24"/>
        </w:rPr>
        <w:t>on</w:t>
      </w:r>
      <w:r>
        <w:rPr>
          <w:rFonts w:ascii="Times New Roman" w:cs="Times New Roman" w:hAnsi="Times New Roman"/>
          <w:sz w:val="24"/>
          <w:szCs w:val="24"/>
        </w:rPr>
        <w:t xml:space="preserve"> government as a matter o</w:t>
      </w:r>
      <w:r>
        <w:rPr>
          <w:rFonts w:ascii="Times New Roman" w:cs="Times New Roman" w:hAnsi="Times New Roman"/>
          <w:sz w:val="24"/>
          <w:szCs w:val="24"/>
        </w:rPr>
        <w:t>f</w:t>
      </w:r>
      <w:r>
        <w:rPr>
          <w:rFonts w:ascii="Times New Roman" w:cs="Times New Roman" w:hAnsi="Times New Roman"/>
          <w:sz w:val="24"/>
          <w:szCs w:val="24"/>
        </w:rPr>
        <w:t xml:space="preserve"> urgency to put pragmatic measures in place so that our hard earn monies will hit our accounts latest by 3</w:t>
      </w:r>
      <w:r>
        <w:rPr>
          <w:rFonts w:ascii="Times New Roman" w:cs="Times New Roman" w:hAnsi="Times New Roman"/>
          <w:sz w:val="24"/>
          <w:szCs w:val="24"/>
        </w:rPr>
        <w:t>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r>
        <w:rPr>
          <w:rFonts w:ascii="Times New Roman" w:cs="Times New Roman" w:hAnsi="Times New Roman"/>
          <w:sz w:val="24"/>
          <w:szCs w:val="24"/>
        </w:rPr>
        <w:t xml:space="preserve"> September,2020</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We therefore wish to state emphatically, categorically and unequivocally, that, failure on the government to pay our arrears will lead to the following:</w:t>
      </w:r>
    </w:p>
    <w:bookmarkStart w:id="0" w:name="_GoBack"/>
    <w:bookmarkEnd w:id="0"/>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Massive demonstration in the national capital and picketing around the Flagstaff house.</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Massive campaigning against the government.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Massive voting against Nana Addo’s administration.</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Conclusively, ladies and gentlemen of the media, we are </w:t>
      </w:r>
      <w:r>
        <w:rPr>
          <w:rFonts w:ascii="Times New Roman" w:cs="Times New Roman" w:hAnsi="Times New Roman"/>
          <w:sz w:val="24"/>
          <w:szCs w:val="24"/>
        </w:rPr>
        <w:t xml:space="preserve">sounding a word of caution to </w:t>
      </w:r>
      <w:r>
        <w:rPr>
          <w:rFonts w:ascii="Times New Roman" w:cs="Times New Roman" w:hAnsi="Times New Roman"/>
          <w:sz w:val="24"/>
          <w:szCs w:val="24"/>
        </w:rPr>
        <w:t>the NPP administration and Nana Addo’s Led government that</w:t>
      </w:r>
      <w:r>
        <w:rPr>
          <w:rFonts w:ascii="Times New Roman" w:cs="Times New Roman" w:hAnsi="Times New Roman"/>
          <w:sz w:val="24"/>
          <w:szCs w:val="24"/>
        </w:rPr>
        <w:t xml:space="preserve">, </w:t>
      </w:r>
      <w:r>
        <w:rPr>
          <w:rFonts w:ascii="Times New Roman" w:cs="Times New Roman" w:hAnsi="Times New Roman"/>
          <w:sz w:val="24"/>
          <w:szCs w:val="24"/>
        </w:rPr>
        <w:t>we are</w:t>
      </w:r>
      <w:r>
        <w:rPr>
          <w:rFonts w:ascii="Times New Roman" w:cs="Times New Roman" w:hAnsi="Times New Roman"/>
          <w:sz w:val="24"/>
          <w:szCs w:val="24"/>
        </w:rPr>
        <w:t xml:space="preserve"> of the conviction and find </w:t>
      </w:r>
      <w:r>
        <w:rPr>
          <w:rFonts w:ascii="Times New Roman" w:cs="Times New Roman" w:hAnsi="Times New Roman"/>
          <w:sz w:val="24"/>
          <w:szCs w:val="24"/>
        </w:rPr>
        <w:t xml:space="preserve"> solace in the Holy Scriptures of the Bible that stipulates that’s, when the strong oppresses the vulnerable in society I, the Lord of Host shall rise and fight </w:t>
      </w:r>
      <w:r>
        <w:rPr>
          <w:rFonts w:ascii="Times New Roman" w:cs="Times New Roman" w:hAnsi="Times New Roman"/>
          <w:sz w:val="24"/>
          <w:szCs w:val="24"/>
        </w:rPr>
        <w:t xml:space="preserve">for </w:t>
      </w:r>
      <w:r>
        <w:rPr>
          <w:rFonts w:ascii="Times New Roman" w:cs="Times New Roman" w:hAnsi="Times New Roman"/>
          <w:sz w:val="24"/>
          <w:szCs w:val="24"/>
        </w:rPr>
        <w:t xml:space="preserve">the </w:t>
      </w:r>
      <w:r>
        <w:rPr>
          <w:rFonts w:ascii="Times New Roman" w:cs="Times New Roman" w:hAnsi="Times New Roman"/>
          <w:sz w:val="24"/>
          <w:szCs w:val="24"/>
        </w:rPr>
        <w:t>helpless</w:t>
      </w:r>
      <w:r>
        <w:rPr>
          <w:rFonts w:ascii="Times New Roman" w:cs="Times New Roman" w:hAnsi="Times New Roman"/>
          <w:sz w:val="24"/>
          <w:szCs w:val="24"/>
        </w:rPr>
        <w:t xml:space="preserve">. </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Exodus 22:21-27</w:t>
      </w: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 xml:space="preserve">Thank </w:t>
      </w:r>
      <w:r>
        <w:rPr>
          <w:rFonts w:ascii="Times New Roman" w:cs="Times New Roman" w:hAnsi="Times New Roman"/>
          <w:sz w:val="24"/>
          <w:szCs w:val="24"/>
        </w:rPr>
        <w:t>you, ladies and gentlemen,</w:t>
      </w:r>
      <w:r>
        <w:rPr>
          <w:rFonts w:ascii="Times New Roman" w:cs="Times New Roman" w:hAnsi="Times New Roman"/>
          <w:sz w:val="24"/>
          <w:szCs w:val="24"/>
        </w:rPr>
        <w:t xml:space="preserve"> for your attention.</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Sign</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Mr. ABDULAI MUNIRU</w:t>
      </w:r>
    </w:p>
    <w:p>
      <w:pPr>
        <w:pStyle w:val="style179"/>
        <w:rPr>
          <w:rFonts w:ascii="Times New Roman" w:cs="Times New Roman" w:hAnsi="Times New Roman"/>
          <w:sz w:val="24"/>
          <w:szCs w:val="24"/>
        </w:rPr>
      </w:pPr>
      <w:r>
        <w:rPr>
          <w:rFonts w:ascii="Times New Roman" w:cs="Times New Roman" w:hAnsi="Times New Roman"/>
          <w:sz w:val="24"/>
          <w:szCs w:val="24"/>
        </w:rPr>
        <w:t>0249132581</w:t>
      </w:r>
    </w:p>
    <w:p>
      <w:pPr>
        <w:pStyle w:val="style179"/>
        <w:rPr>
          <w:rFonts w:ascii="Times New Roman" w:cs="Times New Roman" w:hAnsi="Times New Roman"/>
          <w:sz w:val="24"/>
          <w:szCs w:val="24"/>
        </w:rPr>
      </w:pPr>
      <w:r>
        <w:rPr>
          <w:rFonts w:ascii="Times New Roman" w:cs="Times New Roman" w:hAnsi="Times New Roman"/>
          <w:sz w:val="24"/>
          <w:szCs w:val="24"/>
        </w:rPr>
        <w:t>(president)</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Mr. Geoge Oteng</w:t>
      </w:r>
    </w:p>
    <w:p>
      <w:pPr>
        <w:pStyle w:val="style179"/>
        <w:rPr>
          <w:rFonts w:ascii="Times New Roman" w:cs="Times New Roman" w:hAnsi="Times New Roman"/>
          <w:sz w:val="24"/>
          <w:szCs w:val="24"/>
        </w:rPr>
      </w:pPr>
      <w:r>
        <w:rPr>
          <w:rFonts w:ascii="Times New Roman" w:cs="Times New Roman" w:hAnsi="Times New Roman"/>
          <w:sz w:val="24"/>
          <w:szCs w:val="24"/>
        </w:rPr>
        <w:t>(0541016495)</w:t>
      </w:r>
    </w:p>
    <w:p>
      <w:pPr>
        <w:pStyle w:val="style179"/>
        <w:rPr>
          <w:rFonts w:ascii="Times New Roman" w:cs="Times New Roman" w:hAnsi="Times New Roman"/>
          <w:sz w:val="24"/>
          <w:szCs w:val="24"/>
        </w:rPr>
      </w:pPr>
      <w:r>
        <w:rPr>
          <w:rFonts w:ascii="Times New Roman" w:cs="Times New Roman" w:hAnsi="Times New Roman"/>
          <w:sz w:val="24"/>
          <w:szCs w:val="24"/>
        </w:rPr>
        <w:t>Secretary.</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w:t>
      </w:r>
    </w:p>
    <w:p>
      <w:pPr>
        <w:pStyle w:val="style179"/>
        <w:rPr>
          <w:rFonts w:ascii="Times New Roman" w:cs="Times New Roman" w:hAnsi="Times New Roman"/>
          <w:sz w:val="24"/>
          <w:szCs w:val="24"/>
        </w:rPr>
      </w:pPr>
      <w:r>
        <w:rPr>
          <w:rFonts w:ascii="Times New Roman" w:cs="Times New Roman" w:hAnsi="Times New Roman"/>
          <w:sz w:val="24"/>
          <w:szCs w:val="24"/>
        </w:rPr>
        <w:t>Mr. Padmore Yeboah</w:t>
      </w:r>
    </w:p>
    <w:p>
      <w:pPr>
        <w:pStyle w:val="style179"/>
        <w:rPr>
          <w:rFonts w:ascii="Times New Roman" w:cs="Times New Roman" w:hAnsi="Times New Roman"/>
          <w:sz w:val="24"/>
          <w:szCs w:val="24"/>
        </w:rPr>
      </w:pPr>
      <w:r>
        <w:rPr>
          <w:rFonts w:ascii="Times New Roman" w:cs="Times New Roman" w:hAnsi="Times New Roman"/>
          <w:sz w:val="24"/>
          <w:szCs w:val="24"/>
        </w:rPr>
        <w:t>(0547275763)</w:t>
      </w:r>
    </w:p>
    <w:p>
      <w:pPr>
        <w:pStyle w:val="style179"/>
        <w:rPr>
          <w:rFonts w:ascii="Times New Roman" w:cs="Times New Roman" w:hAnsi="Times New Roman"/>
          <w:sz w:val="24"/>
          <w:szCs w:val="24"/>
        </w:rPr>
      </w:pPr>
      <w:r>
        <w:rPr>
          <w:rFonts w:ascii="Times New Roman" w:cs="Times New Roman" w:hAnsi="Times New Roman"/>
          <w:sz w:val="24"/>
          <w:szCs w:val="24"/>
        </w:rPr>
        <w:t>PRO.</w:t>
      </w:r>
    </w:p>
    <w:p>
      <w:pPr>
        <w:pStyle w:val="style179"/>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885DAC"/>
    <w:lvl w:ilvl="0" w:tplc="25C2E210">
      <w:start w:val="1"/>
      <w:numFmt w:val="decimal"/>
      <w:lvlText w:val="%1."/>
      <w:lvlJc w:val="left"/>
      <w:pPr>
        <w:ind w:left="720" w:hanging="360"/>
      </w:pPr>
      <w:rPr>
        <w:rFonts w:ascii="Times New Roman" w:cs="Times New Roman" w:eastAsia="Calibri" w:hAnsi="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685</Words>
  <Pages>2</Pages>
  <Characters>3598</Characters>
  <Application>WPS Office</Application>
  <DocSecurity>0</DocSecurity>
  <Paragraphs>34</Paragraphs>
  <ScaleCrop>false</ScaleCrop>
  <LinksUpToDate>false</LinksUpToDate>
  <CharactersWithSpaces>4267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2020-09-10T16:48:05Z</dcterms:created>
  <dc:creator>Puumaya</dc:creator>
  <lastModifiedBy>TECNO F1</lastModifiedBy>
  <dcterms:modified xsi:type="dcterms:W3CDTF">2020-09-10T16:48:05Z</dcterms:modified>
  <revision>6</revision>
</coreProperties>
</file>

<file path=docProps/custom.xml><?xml version="1.0" encoding="utf-8"?>
<Properties xmlns="http://schemas.openxmlformats.org/officeDocument/2006/custom-properties" xmlns:vt="http://schemas.openxmlformats.org/officeDocument/2006/docPropsVTypes"/>
</file>